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48" w:rsidRPr="00880B57" w:rsidRDefault="00795748" w:rsidP="0087114F">
      <w:pPr>
        <w:pStyle w:val="Bezodstpw"/>
        <w:jc w:val="right"/>
      </w:pPr>
      <w:r w:rsidRPr="00880B57">
        <w:t xml:space="preserve">                                                                                                               </w:t>
      </w:r>
      <w:r>
        <w:t>Gałków Duży</w:t>
      </w:r>
      <w:r w:rsidRPr="00880B57">
        <w:t>, 06.11.2014 r.</w:t>
      </w:r>
    </w:p>
    <w:p w:rsidR="00795748" w:rsidRPr="00880B57" w:rsidRDefault="00795748" w:rsidP="0087114F">
      <w:pPr>
        <w:pStyle w:val="Bezodstpw"/>
        <w:rPr>
          <w:b/>
        </w:rPr>
      </w:pPr>
      <w:r w:rsidRPr="00880B57">
        <w:rPr>
          <w:b/>
        </w:rPr>
        <w:t>Nr sprawy:  ZP. POKL.AMC.271.26.2014</w:t>
      </w:r>
    </w:p>
    <w:p w:rsidR="00795748" w:rsidRPr="00880B57" w:rsidRDefault="00795748" w:rsidP="0087114F">
      <w:pPr>
        <w:pStyle w:val="Bezodstpw"/>
        <w:rPr>
          <w:b/>
        </w:rPr>
      </w:pPr>
    </w:p>
    <w:p w:rsidR="00795748" w:rsidRPr="00880B57" w:rsidRDefault="00795748" w:rsidP="0087114F">
      <w:pPr>
        <w:pStyle w:val="Bezodstpw"/>
        <w:jc w:val="center"/>
        <w:rPr>
          <w:b/>
        </w:rPr>
      </w:pPr>
    </w:p>
    <w:p w:rsidR="00795748" w:rsidRPr="00880B57" w:rsidRDefault="00795748" w:rsidP="0087114F">
      <w:pPr>
        <w:pStyle w:val="Bezodstpw"/>
        <w:jc w:val="center"/>
        <w:rPr>
          <w:b/>
        </w:rPr>
      </w:pPr>
      <w:r w:rsidRPr="00880B57">
        <w:rPr>
          <w:b/>
        </w:rPr>
        <w:t xml:space="preserve">ZMIANA TREŚCI </w:t>
      </w:r>
    </w:p>
    <w:p w:rsidR="00795748" w:rsidRPr="00880B57" w:rsidRDefault="00795748" w:rsidP="0087114F">
      <w:pPr>
        <w:pStyle w:val="Bezodstpw"/>
        <w:jc w:val="center"/>
        <w:rPr>
          <w:b/>
        </w:rPr>
      </w:pPr>
      <w:r w:rsidRPr="00880B57">
        <w:rPr>
          <w:b/>
        </w:rPr>
        <w:t>OGŁOSZENIA O PRZETARGU NIEOGRANICZONYM PONIŻEJ WARTOŚCI OKREŚLONYCH NA PODSTAWIE ART. 11 UST. 8 USTAWY PRAWO ZAMÓWIEŃ PUBLICZNYCH.</w:t>
      </w:r>
    </w:p>
    <w:p w:rsidR="00795748" w:rsidRPr="00880B57" w:rsidRDefault="00795748" w:rsidP="0087114F">
      <w:pPr>
        <w:autoSpaceDE w:val="0"/>
        <w:autoSpaceDN w:val="0"/>
        <w:adjustRightInd w:val="0"/>
        <w:jc w:val="both"/>
      </w:pPr>
    </w:p>
    <w:p w:rsidR="00795748" w:rsidRPr="00880B57" w:rsidRDefault="00795748" w:rsidP="0087114F">
      <w:pPr>
        <w:autoSpaceDE w:val="0"/>
        <w:autoSpaceDN w:val="0"/>
        <w:adjustRightInd w:val="0"/>
        <w:jc w:val="both"/>
      </w:pPr>
      <w:r w:rsidRPr="00880B57">
        <w:t xml:space="preserve">Ogłoszenie zostało opublikowane w Biuletynie Zamówień Publicznych nr </w:t>
      </w:r>
      <w:r w:rsidRPr="00880B57">
        <w:rPr>
          <w:bCs/>
          <w:iCs/>
        </w:rPr>
        <w:t>365574</w:t>
      </w:r>
      <w:r w:rsidRPr="00880B57">
        <w:rPr>
          <w:bCs/>
        </w:rPr>
        <w:t xml:space="preserve">-2014 </w:t>
      </w:r>
      <w:r w:rsidRPr="00880B57">
        <w:rPr>
          <w:bCs/>
        </w:rPr>
        <w:br/>
      </w:r>
      <w:r w:rsidRPr="00880B57">
        <w:t>w dniu 04.11.2014 r.</w:t>
      </w:r>
    </w:p>
    <w:p w:rsidR="00795748" w:rsidRPr="00880B57" w:rsidRDefault="00795748" w:rsidP="0087114F">
      <w:pPr>
        <w:pStyle w:val="Bezodstpw"/>
      </w:pPr>
      <w:r w:rsidRPr="00880B57">
        <w:t xml:space="preserve">Zmiana treści ogłoszenia została opublikowana w Biuletynie Zamówień Publicznych </w:t>
      </w:r>
      <w:r w:rsidRPr="00880B57">
        <w:br/>
      </w:r>
      <w:r w:rsidRPr="000D22B7">
        <w:t>nr 233641-2014</w:t>
      </w:r>
      <w:r w:rsidRPr="00880B57">
        <w:t xml:space="preserve"> w dniu 06.11.2014 r.</w:t>
      </w:r>
    </w:p>
    <w:p w:rsidR="00795748" w:rsidRPr="00880B57" w:rsidRDefault="00795748" w:rsidP="0087114F">
      <w:pPr>
        <w:pStyle w:val="Bezodstpw"/>
      </w:pPr>
    </w:p>
    <w:p w:rsidR="00795748" w:rsidRPr="00880B57" w:rsidRDefault="00795748" w:rsidP="0087114F">
      <w:pPr>
        <w:autoSpaceDE w:val="0"/>
        <w:autoSpaceDN w:val="0"/>
        <w:adjustRightInd w:val="0"/>
        <w:jc w:val="both"/>
      </w:pPr>
      <w:r w:rsidRPr="00880B57">
        <w:t>Zespół Szkół w Gałkowie Dużym informuje, że uległa zmianie treść ogłoszenia o przetargu nieograniczonym na „Przeprowadzenie dodatkowych zajęć językowych dla uczniów Szkoły Podstawowej z Zespołu Szkół w Gałkowie Dużym”.</w:t>
      </w:r>
    </w:p>
    <w:p w:rsidR="00795748" w:rsidRPr="00880B57" w:rsidRDefault="00795748" w:rsidP="0087114F">
      <w:pPr>
        <w:autoSpaceDE w:val="0"/>
        <w:autoSpaceDN w:val="0"/>
        <w:adjustRightInd w:val="0"/>
        <w:jc w:val="both"/>
        <w:rPr>
          <w:b/>
          <w:iCs/>
        </w:rPr>
      </w:pPr>
    </w:p>
    <w:p w:rsidR="00795748" w:rsidRPr="00880B57" w:rsidRDefault="00795748" w:rsidP="0087114F">
      <w:pPr>
        <w:autoSpaceDE w:val="0"/>
        <w:autoSpaceDN w:val="0"/>
        <w:adjustRightInd w:val="0"/>
        <w:spacing w:after="0" w:line="360" w:lineRule="auto"/>
        <w:rPr>
          <w:bCs/>
          <w:iCs/>
          <w:sz w:val="24"/>
          <w:szCs w:val="24"/>
        </w:rPr>
      </w:pPr>
      <w:r w:rsidRPr="00880B57">
        <w:rPr>
          <w:b/>
          <w:iCs/>
          <w:sz w:val="24"/>
          <w:szCs w:val="24"/>
        </w:rPr>
        <w:t>Ogłoszenie o przetargu nieograniczonym ust. IX. Kryteria oceny ofert i ich znaczenie.</w:t>
      </w:r>
    </w:p>
    <w:p w:rsidR="00795748" w:rsidRPr="00880B57" w:rsidRDefault="00795748" w:rsidP="0087114F">
      <w:pPr>
        <w:autoSpaceDE w:val="0"/>
        <w:autoSpaceDN w:val="0"/>
        <w:adjustRightInd w:val="0"/>
        <w:jc w:val="both"/>
        <w:rPr>
          <w:u w:val="single"/>
        </w:rPr>
      </w:pPr>
      <w:r w:rsidRPr="00880B57">
        <w:rPr>
          <w:u w:val="single"/>
        </w:rPr>
        <w:t>Jest:</w:t>
      </w:r>
    </w:p>
    <w:p w:rsidR="00795748" w:rsidRDefault="00795748" w:rsidP="0087114F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880B57">
        <w:rPr>
          <w:i/>
          <w:iCs/>
        </w:rPr>
        <w:t>„100% cena”</w:t>
      </w:r>
    </w:p>
    <w:p w:rsidR="00795748" w:rsidRPr="00880B57" w:rsidRDefault="00795748" w:rsidP="0087114F">
      <w:pPr>
        <w:autoSpaceDE w:val="0"/>
        <w:autoSpaceDN w:val="0"/>
        <w:adjustRightInd w:val="0"/>
        <w:spacing w:after="0" w:line="360" w:lineRule="auto"/>
        <w:rPr>
          <w:bCs/>
          <w:i/>
          <w:iCs/>
          <w:sz w:val="24"/>
          <w:szCs w:val="24"/>
        </w:rPr>
      </w:pPr>
    </w:p>
    <w:p w:rsidR="00795748" w:rsidRPr="00880B57" w:rsidRDefault="00795748" w:rsidP="0087114F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880B57">
        <w:rPr>
          <w:b/>
          <w:sz w:val="24"/>
          <w:szCs w:val="24"/>
          <w:u w:val="single"/>
        </w:rPr>
        <w:t>Powinno być:</w:t>
      </w:r>
    </w:p>
    <w:p w:rsidR="00795748" w:rsidRPr="00880B57" w:rsidRDefault="00795748" w:rsidP="00880B57">
      <w:pPr>
        <w:jc w:val="both"/>
        <w:rPr>
          <w:rFonts w:cs="Arial"/>
        </w:rPr>
      </w:pPr>
      <w:r w:rsidRPr="00880B57">
        <w:t>„</w:t>
      </w:r>
      <w:r w:rsidRPr="00880B57">
        <w:rPr>
          <w:rFonts w:cs="Arial"/>
        </w:rPr>
        <w:t>Zamawiający będzie się kierował poniższymi kryteriami o następujących wagach:</w:t>
      </w:r>
    </w:p>
    <w:p w:rsidR="00795748" w:rsidRPr="00880B57" w:rsidRDefault="00795748" w:rsidP="00880B57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jc w:val="both"/>
        <w:rPr>
          <w:rFonts w:cs="Arial"/>
          <w:bCs/>
        </w:rPr>
      </w:pPr>
      <w:r w:rsidRPr="00880B57">
        <w:rPr>
          <w:rFonts w:cs="Arial"/>
        </w:rPr>
        <w:tab/>
      </w:r>
      <w:r w:rsidRPr="00880B57">
        <w:rPr>
          <w:rFonts w:cs="Arial"/>
          <w:b/>
        </w:rPr>
        <w:t>LP= A+ B</w:t>
      </w:r>
      <w:r w:rsidRPr="00880B57">
        <w:rPr>
          <w:rFonts w:cs="Arial"/>
        </w:rPr>
        <w:t>, gdzie</w:t>
      </w:r>
      <w:r w:rsidRPr="00880B57">
        <w:rPr>
          <w:rFonts w:cs="Arial"/>
        </w:rP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523"/>
        <w:gridCol w:w="5082"/>
        <w:gridCol w:w="978"/>
      </w:tblGrid>
      <w:tr w:rsidR="00795748" w:rsidRPr="00880B57" w:rsidTr="00BF4FFB"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748" w:rsidRPr="00880B57" w:rsidRDefault="00795748" w:rsidP="00880B57">
            <w:pPr>
              <w:snapToGrid w:val="0"/>
              <w:spacing w:after="0"/>
              <w:jc w:val="both"/>
              <w:rPr>
                <w:rFonts w:cs="Arial"/>
                <w:bCs/>
              </w:rPr>
            </w:pPr>
            <w:r w:rsidRPr="00880B57">
              <w:rPr>
                <w:rFonts w:cs="Arial"/>
                <w:bCs/>
              </w:rPr>
              <w:t>Kryterium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48" w:rsidRPr="00880B57" w:rsidRDefault="00795748" w:rsidP="00880B57">
            <w:pPr>
              <w:snapToGrid w:val="0"/>
              <w:spacing w:after="0"/>
              <w:jc w:val="both"/>
            </w:pPr>
            <w:r w:rsidRPr="00880B57">
              <w:rPr>
                <w:rFonts w:cs="Arial"/>
                <w:bCs/>
              </w:rPr>
              <w:t>Waga</w:t>
            </w:r>
          </w:p>
        </w:tc>
      </w:tr>
      <w:tr w:rsidR="00795748" w:rsidRPr="00880B57" w:rsidTr="00BF4FF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748" w:rsidRPr="00880B57" w:rsidRDefault="00795748" w:rsidP="00880B57">
            <w:pPr>
              <w:snapToGrid w:val="0"/>
              <w:spacing w:after="0"/>
              <w:jc w:val="both"/>
              <w:rPr>
                <w:rFonts w:cs="Arial"/>
                <w:b/>
                <w:bCs/>
              </w:rPr>
            </w:pPr>
            <w:r w:rsidRPr="00880B57">
              <w:rPr>
                <w:rFonts w:cs="Arial"/>
                <w:bCs/>
              </w:rPr>
              <w:t>A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748" w:rsidRPr="00880B57" w:rsidRDefault="00795748" w:rsidP="00880B57">
            <w:pPr>
              <w:snapToGrid w:val="0"/>
              <w:spacing w:after="0"/>
              <w:jc w:val="both"/>
              <w:rPr>
                <w:rFonts w:cs="Arial"/>
                <w:bCs/>
              </w:rPr>
            </w:pPr>
            <w:r w:rsidRPr="00880B57">
              <w:rPr>
                <w:rFonts w:cs="Arial"/>
                <w:b/>
                <w:bCs/>
              </w:rPr>
              <w:t>cena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48" w:rsidRPr="00880B57" w:rsidRDefault="00795748" w:rsidP="00880B57">
            <w:pPr>
              <w:snapToGrid w:val="0"/>
              <w:spacing w:after="0"/>
              <w:jc w:val="both"/>
            </w:pPr>
            <w:r w:rsidRPr="00880B57">
              <w:rPr>
                <w:rFonts w:cs="Arial"/>
                <w:bCs/>
              </w:rPr>
              <w:t>60%</w:t>
            </w:r>
          </w:p>
        </w:tc>
      </w:tr>
      <w:tr w:rsidR="00795748" w:rsidRPr="00880B57" w:rsidTr="00BF4FF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748" w:rsidRPr="00880B57" w:rsidRDefault="00795748" w:rsidP="00880B57">
            <w:pPr>
              <w:snapToGrid w:val="0"/>
              <w:spacing w:after="0"/>
              <w:jc w:val="both"/>
              <w:rPr>
                <w:rFonts w:cs="Arial"/>
                <w:b/>
                <w:bCs/>
              </w:rPr>
            </w:pPr>
            <w:r w:rsidRPr="00880B57">
              <w:rPr>
                <w:rFonts w:cs="Arial"/>
                <w:bCs/>
              </w:rPr>
              <w:t>C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748" w:rsidRPr="00880B57" w:rsidRDefault="00795748" w:rsidP="00880B57">
            <w:pPr>
              <w:snapToGrid w:val="0"/>
              <w:spacing w:after="0"/>
              <w:ind w:right="1050"/>
              <w:jc w:val="both"/>
              <w:rPr>
                <w:rFonts w:cs="Arial"/>
                <w:bCs/>
              </w:rPr>
            </w:pPr>
            <w:r w:rsidRPr="00880B57">
              <w:rPr>
                <w:rFonts w:cs="Arial"/>
                <w:b/>
                <w:bCs/>
              </w:rPr>
              <w:t>doświadczenie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48" w:rsidRPr="00880B57" w:rsidRDefault="00795748" w:rsidP="00880B57">
            <w:pPr>
              <w:snapToGrid w:val="0"/>
              <w:spacing w:after="0"/>
              <w:jc w:val="both"/>
            </w:pPr>
            <w:r w:rsidRPr="00880B57">
              <w:rPr>
                <w:rFonts w:cs="Arial"/>
                <w:bCs/>
              </w:rPr>
              <w:t>40 %</w:t>
            </w:r>
          </w:p>
        </w:tc>
      </w:tr>
    </w:tbl>
    <w:p w:rsidR="00795748" w:rsidRPr="00880B57" w:rsidRDefault="00795748" w:rsidP="00880B57">
      <w:pPr>
        <w:spacing w:after="0"/>
        <w:jc w:val="both"/>
        <w:rPr>
          <w:rFonts w:cs="Arial"/>
          <w:b/>
          <w:bCs/>
        </w:rPr>
      </w:pPr>
    </w:p>
    <w:p w:rsidR="00795748" w:rsidRPr="00880B57" w:rsidRDefault="00795748" w:rsidP="00880B57">
      <w:pPr>
        <w:pStyle w:val="Tekstpodstawowy22"/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880B57">
        <w:rPr>
          <w:rFonts w:ascii="Calibri" w:hAnsi="Calibri" w:cs="Arial"/>
          <w:b/>
          <w:sz w:val="22"/>
          <w:szCs w:val="22"/>
        </w:rPr>
        <w:t xml:space="preserve">A. </w:t>
      </w:r>
      <w:proofErr w:type="spellStart"/>
      <w:r w:rsidRPr="00880B57">
        <w:rPr>
          <w:rFonts w:ascii="Calibri" w:hAnsi="Calibri" w:cs="Arial"/>
          <w:b/>
          <w:sz w:val="22"/>
          <w:szCs w:val="22"/>
        </w:rPr>
        <w:t>waga</w:t>
      </w:r>
      <w:proofErr w:type="spellEnd"/>
      <w:r w:rsidRPr="00880B57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880B57">
        <w:rPr>
          <w:rFonts w:ascii="Calibri" w:hAnsi="Calibri" w:cs="Arial"/>
          <w:b/>
          <w:sz w:val="22"/>
          <w:szCs w:val="22"/>
        </w:rPr>
        <w:t>kryterium</w:t>
      </w:r>
      <w:proofErr w:type="spellEnd"/>
      <w:r w:rsidRPr="00880B57">
        <w:rPr>
          <w:rFonts w:ascii="Calibri" w:hAnsi="Calibri" w:cs="Arial"/>
          <w:b/>
          <w:sz w:val="22"/>
          <w:szCs w:val="22"/>
        </w:rPr>
        <w:t>: 60%.</w:t>
      </w:r>
    </w:p>
    <w:p w:rsidR="00795748" w:rsidRPr="00880B57" w:rsidRDefault="00795748" w:rsidP="00880B57">
      <w:pPr>
        <w:pStyle w:val="WW-Tekstpodstawowy21"/>
        <w:rPr>
          <w:rFonts w:ascii="Calibri" w:hAnsi="Calibri" w:cs="Arial"/>
          <w:color w:val="auto"/>
          <w:sz w:val="22"/>
          <w:szCs w:val="22"/>
          <w:lang w:val="pl-PL"/>
        </w:rPr>
      </w:pPr>
      <w:r w:rsidRPr="00880B57">
        <w:rPr>
          <w:rFonts w:ascii="Calibri" w:hAnsi="Calibri" w:cs="Arial"/>
          <w:color w:val="auto"/>
          <w:sz w:val="22"/>
          <w:szCs w:val="22"/>
          <w:lang w:val="pl-PL"/>
        </w:rPr>
        <w:t xml:space="preserve">Najwyższą liczbę punktów – (A=60 </w:t>
      </w:r>
      <w:proofErr w:type="spellStart"/>
      <w:r w:rsidRPr="00880B57">
        <w:rPr>
          <w:rFonts w:ascii="Calibri" w:hAnsi="Calibri" w:cs="Arial"/>
          <w:color w:val="auto"/>
          <w:sz w:val="22"/>
          <w:szCs w:val="22"/>
          <w:lang w:val="pl-PL"/>
        </w:rPr>
        <w:t>pkt</w:t>
      </w:r>
      <w:proofErr w:type="spellEnd"/>
      <w:r w:rsidRPr="00880B57">
        <w:rPr>
          <w:rFonts w:ascii="Calibri" w:hAnsi="Calibri" w:cs="Arial"/>
          <w:color w:val="auto"/>
          <w:sz w:val="22"/>
          <w:szCs w:val="22"/>
          <w:lang w:val="pl-PL"/>
        </w:rPr>
        <w:t>) otrzyma oferta zawierająca najniższą cenę za wykonanie niniejszego zamówienia, a każda następna według poniższego wzoru:</w:t>
      </w:r>
    </w:p>
    <w:p w:rsidR="00795748" w:rsidRPr="00880B57" w:rsidRDefault="00795748" w:rsidP="00880B57">
      <w:pPr>
        <w:pStyle w:val="WW-Tekstpodstawowy21"/>
        <w:rPr>
          <w:rFonts w:ascii="Calibri" w:hAnsi="Calibri" w:cs="Arial"/>
          <w:color w:val="auto"/>
          <w:sz w:val="22"/>
          <w:szCs w:val="22"/>
          <w:lang w:val="pl-PL"/>
        </w:rPr>
      </w:pPr>
    </w:p>
    <w:p w:rsidR="00795748" w:rsidRPr="00880B57" w:rsidRDefault="00795748" w:rsidP="00880B57">
      <w:pPr>
        <w:pStyle w:val="WW-Tekstpodstawowy21"/>
        <w:rPr>
          <w:rFonts w:ascii="Calibri" w:hAnsi="Calibri" w:cs="Arial"/>
          <w:color w:val="auto"/>
          <w:sz w:val="22"/>
          <w:szCs w:val="22"/>
          <w:lang w:val="pl-PL"/>
        </w:rPr>
      </w:pPr>
    </w:p>
    <w:p w:rsidR="00795748" w:rsidRPr="00880B57" w:rsidRDefault="00795748" w:rsidP="00880B57">
      <w:pPr>
        <w:pStyle w:val="Nagwek7"/>
        <w:keepNext w:val="0"/>
        <w:keepLines w:val="0"/>
        <w:numPr>
          <w:ilvl w:val="6"/>
          <w:numId w:val="45"/>
        </w:numPr>
        <w:suppressAutoHyphens/>
        <w:spacing w:before="0" w:line="240" w:lineRule="auto"/>
        <w:jc w:val="both"/>
        <w:rPr>
          <w:rFonts w:ascii="Calibri" w:hAnsi="Calibri" w:cs="Arial"/>
          <w:b/>
          <w:i w:val="0"/>
        </w:rPr>
      </w:pPr>
      <w:r w:rsidRPr="00880B57">
        <w:rPr>
          <w:rFonts w:ascii="Calibri" w:hAnsi="Calibri" w:cs="Arial"/>
          <w:i w:val="0"/>
        </w:rPr>
        <w:t xml:space="preserve">      </w:t>
      </w:r>
      <w:r w:rsidRPr="00880B57">
        <w:rPr>
          <w:rFonts w:ascii="Calibri" w:hAnsi="Calibri" w:cs="Arial"/>
          <w:b/>
          <w:i w:val="0"/>
        </w:rPr>
        <w:t xml:space="preserve">Najniższa całkowita cena ofertowa spośród złożonych ofert   </w:t>
      </w:r>
      <w:r w:rsidRPr="00880B57">
        <w:rPr>
          <w:rFonts w:ascii="Calibri" w:hAnsi="Calibri" w:cs="Arial"/>
          <w:i w:val="0"/>
        </w:rPr>
        <w:t xml:space="preserve">                             </w:t>
      </w:r>
    </w:p>
    <w:p w:rsidR="00795748" w:rsidRPr="00880B57" w:rsidRDefault="00795748" w:rsidP="00880B57">
      <w:pPr>
        <w:pStyle w:val="Nagwek7"/>
        <w:spacing w:before="0"/>
        <w:jc w:val="both"/>
        <w:rPr>
          <w:rFonts w:ascii="Calibri" w:hAnsi="Calibri" w:cs="Arial"/>
          <w:b/>
          <w:i w:val="0"/>
        </w:rPr>
      </w:pPr>
      <w:r w:rsidRPr="00880B57">
        <w:rPr>
          <w:rFonts w:ascii="Calibri" w:hAnsi="Calibri" w:cs="Arial"/>
          <w:b/>
          <w:i w:val="0"/>
        </w:rPr>
        <w:t>A = ___________________________________________________</w:t>
      </w:r>
      <w:r w:rsidRPr="00880B57">
        <w:rPr>
          <w:rFonts w:ascii="Calibri" w:hAnsi="Calibri" w:cs="Arial"/>
          <w:b/>
          <w:i w:val="0"/>
        </w:rPr>
        <w:tab/>
      </w:r>
      <w:r w:rsidRPr="00880B57">
        <w:rPr>
          <w:rFonts w:ascii="Calibri" w:hAnsi="Calibri" w:cs="Arial"/>
          <w:i w:val="0"/>
        </w:rPr>
        <w:t xml:space="preserve">x   100 </w:t>
      </w:r>
      <w:proofErr w:type="spellStart"/>
      <w:r w:rsidRPr="00880B57">
        <w:rPr>
          <w:rFonts w:ascii="Calibri" w:hAnsi="Calibri" w:cs="Arial"/>
          <w:i w:val="0"/>
        </w:rPr>
        <w:t>pkt</w:t>
      </w:r>
      <w:proofErr w:type="spellEnd"/>
      <w:r w:rsidRPr="00880B57">
        <w:rPr>
          <w:rFonts w:ascii="Calibri" w:hAnsi="Calibri" w:cs="Arial"/>
          <w:i w:val="0"/>
        </w:rPr>
        <w:t xml:space="preserve"> x 60%</w:t>
      </w:r>
    </w:p>
    <w:p w:rsidR="00795748" w:rsidRPr="00880B57" w:rsidRDefault="00795748" w:rsidP="00880B57">
      <w:pPr>
        <w:shd w:val="clear" w:color="auto" w:fill="FFFFFF"/>
        <w:tabs>
          <w:tab w:val="left" w:leader="hyphen" w:pos="6370"/>
        </w:tabs>
        <w:jc w:val="both"/>
        <w:rPr>
          <w:rFonts w:cs="Arial"/>
        </w:rPr>
      </w:pPr>
      <w:r w:rsidRPr="00880B57">
        <w:rPr>
          <w:rFonts w:cs="Arial"/>
          <w:b/>
        </w:rPr>
        <w:t xml:space="preserve">                                   Cena ofertowa badanej oferty</w:t>
      </w:r>
    </w:p>
    <w:p w:rsidR="00795748" w:rsidRPr="00880B57" w:rsidRDefault="00795748" w:rsidP="00880B57">
      <w:pPr>
        <w:shd w:val="clear" w:color="auto" w:fill="FFFFFF"/>
        <w:tabs>
          <w:tab w:val="left" w:leader="hyphen" w:pos="6370"/>
        </w:tabs>
        <w:jc w:val="both"/>
        <w:rPr>
          <w:rFonts w:cs="Arial"/>
          <w:b/>
        </w:rPr>
      </w:pPr>
      <w:r w:rsidRPr="00880B57">
        <w:rPr>
          <w:rFonts w:cs="Arial"/>
        </w:rPr>
        <w:lastRenderedPageBreak/>
        <w:t xml:space="preserve"> </w:t>
      </w:r>
    </w:p>
    <w:p w:rsidR="00795748" w:rsidRPr="00880B57" w:rsidRDefault="00795748" w:rsidP="00880B57">
      <w:pPr>
        <w:pStyle w:val="Default"/>
        <w:tabs>
          <w:tab w:val="left" w:pos="283"/>
        </w:tabs>
        <w:jc w:val="both"/>
        <w:rPr>
          <w:rFonts w:cs="Arial"/>
          <w:b/>
          <w:color w:val="auto"/>
          <w:sz w:val="22"/>
          <w:szCs w:val="22"/>
        </w:rPr>
      </w:pPr>
    </w:p>
    <w:p w:rsidR="00795748" w:rsidRPr="00880B57" w:rsidRDefault="00795748" w:rsidP="00880B5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880B57">
        <w:rPr>
          <w:rFonts w:cs="Arial"/>
          <w:b/>
          <w:color w:val="auto"/>
          <w:sz w:val="22"/>
          <w:szCs w:val="22"/>
        </w:rPr>
        <w:t>B. Doświadczenie wykonawcy</w:t>
      </w:r>
    </w:p>
    <w:p w:rsidR="00795748" w:rsidRPr="00880B57" w:rsidRDefault="00795748" w:rsidP="00880B5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880B57">
        <w:rPr>
          <w:rFonts w:cs="Arial"/>
          <w:color w:val="auto"/>
          <w:sz w:val="22"/>
          <w:szCs w:val="22"/>
        </w:rPr>
        <w:t>Ocena będzie dokonana w następujący sposób:</w:t>
      </w:r>
    </w:p>
    <w:p w:rsidR="00795748" w:rsidRPr="00880B57" w:rsidRDefault="00795748" w:rsidP="00880B57">
      <w:pPr>
        <w:pStyle w:val="Default"/>
        <w:numPr>
          <w:ilvl w:val="0"/>
          <w:numId w:val="46"/>
        </w:numPr>
        <w:suppressAutoHyphens/>
        <w:autoSpaceDN/>
        <w:adjustRightInd/>
        <w:jc w:val="both"/>
        <w:rPr>
          <w:rFonts w:cs="Arial"/>
          <w:color w:val="auto"/>
          <w:sz w:val="22"/>
          <w:szCs w:val="22"/>
        </w:rPr>
      </w:pPr>
      <w:r w:rsidRPr="00880B57">
        <w:rPr>
          <w:rFonts w:cs="Arial"/>
          <w:color w:val="auto"/>
          <w:sz w:val="22"/>
          <w:szCs w:val="22"/>
        </w:rPr>
        <w:t xml:space="preserve">za wykazanie wykonania lub wykonywania co najmniej 2 usług (umów, w tym każda na rzecz innego podmiotu) polegających na prowadzeniu kursów języka angielskiego, metodą dualną z wykorzystaniem nowoczesnych metod edukacyjnych dla minimum 100 osób o wartości brutto co najmniej: 80 000,00 zł słownie: osiemdziesiąt tysięcy złotych każdy – 0 </w:t>
      </w:r>
      <w:proofErr w:type="spellStart"/>
      <w:r w:rsidRPr="00880B57">
        <w:rPr>
          <w:rFonts w:cs="Arial"/>
          <w:color w:val="auto"/>
          <w:sz w:val="22"/>
          <w:szCs w:val="22"/>
        </w:rPr>
        <w:t>pkt</w:t>
      </w:r>
      <w:proofErr w:type="spellEnd"/>
      <w:r w:rsidRPr="00880B57">
        <w:rPr>
          <w:rFonts w:cs="Arial"/>
          <w:color w:val="auto"/>
          <w:sz w:val="22"/>
          <w:szCs w:val="22"/>
        </w:rPr>
        <w:t>, gdyż jest to jednocześnie warunek podmiotowy, który musi zostać bezwzględnie spełniony.</w:t>
      </w:r>
    </w:p>
    <w:p w:rsidR="00795748" w:rsidRPr="00880B57" w:rsidRDefault="00795748" w:rsidP="00880B57">
      <w:pPr>
        <w:pStyle w:val="Default"/>
        <w:numPr>
          <w:ilvl w:val="0"/>
          <w:numId w:val="46"/>
        </w:numPr>
        <w:suppressAutoHyphens/>
        <w:autoSpaceDN/>
        <w:adjustRightInd/>
        <w:jc w:val="both"/>
        <w:rPr>
          <w:rFonts w:cs="Arial"/>
          <w:sz w:val="22"/>
          <w:szCs w:val="22"/>
        </w:rPr>
      </w:pPr>
      <w:r w:rsidRPr="00880B57">
        <w:rPr>
          <w:rFonts w:cs="Arial"/>
          <w:color w:val="auto"/>
          <w:sz w:val="22"/>
          <w:szCs w:val="22"/>
        </w:rPr>
        <w:t xml:space="preserve">za wykazanie wykonania usługi polegającej na </w:t>
      </w:r>
      <w:r w:rsidRPr="00880B57">
        <w:rPr>
          <w:rFonts w:cs="Arial"/>
          <w:sz w:val="22"/>
          <w:szCs w:val="22"/>
        </w:rPr>
        <w:t xml:space="preserve">przeprowadzeniu zajęć </w:t>
      </w:r>
      <w:r w:rsidRPr="00880B57">
        <w:rPr>
          <w:rFonts w:cs="Arial"/>
          <w:color w:val="auto"/>
          <w:sz w:val="22"/>
          <w:szCs w:val="22"/>
        </w:rPr>
        <w:t>edukacyjnych</w:t>
      </w:r>
      <w:r w:rsidRPr="00880B57">
        <w:rPr>
          <w:rFonts w:cs="Arial"/>
          <w:color w:val="FF0000"/>
          <w:sz w:val="22"/>
          <w:szCs w:val="22"/>
        </w:rPr>
        <w:t xml:space="preserve"> </w:t>
      </w:r>
      <w:r w:rsidRPr="00880B57">
        <w:rPr>
          <w:rFonts w:cs="Arial"/>
          <w:sz w:val="22"/>
          <w:szCs w:val="22"/>
        </w:rPr>
        <w:t>w ramach programów unijnych (np. Program Operacyjny Kapitał Ludzki) dla więcej niż 200 osób w ciągu ostatnich 3 lat</w:t>
      </w:r>
      <w:r w:rsidRPr="00880B57">
        <w:rPr>
          <w:rFonts w:cs="Arial"/>
          <w:color w:val="auto"/>
          <w:sz w:val="22"/>
          <w:szCs w:val="22"/>
        </w:rPr>
        <w:t xml:space="preserve"> – 20 </w:t>
      </w:r>
      <w:proofErr w:type="spellStart"/>
      <w:r w:rsidRPr="00880B57">
        <w:rPr>
          <w:rFonts w:cs="Arial"/>
          <w:color w:val="auto"/>
          <w:sz w:val="22"/>
          <w:szCs w:val="22"/>
        </w:rPr>
        <w:t>pkt</w:t>
      </w:r>
      <w:proofErr w:type="spellEnd"/>
      <w:r w:rsidRPr="00880B57">
        <w:rPr>
          <w:rFonts w:cs="Arial"/>
          <w:color w:val="auto"/>
          <w:sz w:val="22"/>
          <w:szCs w:val="22"/>
        </w:rPr>
        <w:t xml:space="preserve"> za każdą usługę (umowę).</w:t>
      </w:r>
    </w:p>
    <w:p w:rsidR="00795748" w:rsidRPr="00880B57" w:rsidRDefault="00795748" w:rsidP="00880B57">
      <w:pPr>
        <w:pStyle w:val="Default"/>
        <w:numPr>
          <w:ilvl w:val="0"/>
          <w:numId w:val="46"/>
        </w:numPr>
        <w:suppressAutoHyphens/>
        <w:autoSpaceDN/>
        <w:adjustRightInd/>
        <w:jc w:val="both"/>
        <w:rPr>
          <w:rFonts w:cs="Arial"/>
          <w:color w:val="auto"/>
          <w:sz w:val="22"/>
          <w:szCs w:val="22"/>
        </w:rPr>
      </w:pPr>
      <w:r w:rsidRPr="00880B57">
        <w:rPr>
          <w:rFonts w:cs="Arial"/>
          <w:sz w:val="22"/>
          <w:szCs w:val="22"/>
        </w:rPr>
        <w:t xml:space="preserve">za wykazanie </w:t>
      </w:r>
      <w:r w:rsidRPr="00880B57">
        <w:rPr>
          <w:rFonts w:cs="Arial"/>
          <w:color w:val="auto"/>
          <w:sz w:val="22"/>
          <w:szCs w:val="22"/>
        </w:rPr>
        <w:t xml:space="preserve">wykonania usługi polegającej na </w:t>
      </w:r>
      <w:r w:rsidRPr="00880B57">
        <w:rPr>
          <w:rFonts w:cs="Arial"/>
          <w:sz w:val="22"/>
          <w:szCs w:val="22"/>
        </w:rPr>
        <w:t xml:space="preserve">przeprowadzeniu zajęć innych niż te wymienione powyżej dla </w:t>
      </w:r>
      <w:r w:rsidRPr="003056E3">
        <w:rPr>
          <w:rFonts w:cs="Arial"/>
          <w:sz w:val="22"/>
          <w:szCs w:val="22"/>
        </w:rPr>
        <w:t>więcej niż  50 osób</w:t>
      </w:r>
      <w:r w:rsidRPr="00880B57">
        <w:rPr>
          <w:rFonts w:cs="Arial"/>
          <w:sz w:val="22"/>
          <w:szCs w:val="22"/>
        </w:rPr>
        <w:t xml:space="preserve"> w ciągu ostatnich 3 lat – 10 </w:t>
      </w:r>
      <w:proofErr w:type="spellStart"/>
      <w:r w:rsidRPr="00880B57">
        <w:rPr>
          <w:rFonts w:cs="Arial"/>
          <w:sz w:val="22"/>
          <w:szCs w:val="22"/>
        </w:rPr>
        <w:t>pkt</w:t>
      </w:r>
      <w:proofErr w:type="spellEnd"/>
      <w:r w:rsidRPr="00880B57">
        <w:rPr>
          <w:rFonts w:cs="Arial"/>
          <w:sz w:val="22"/>
          <w:szCs w:val="22"/>
        </w:rPr>
        <w:t xml:space="preserve"> za każdą usługę (umowę).</w:t>
      </w:r>
    </w:p>
    <w:p w:rsidR="00795748" w:rsidRPr="00880B57" w:rsidRDefault="00795748" w:rsidP="00880B57">
      <w:pPr>
        <w:pStyle w:val="Default"/>
        <w:ind w:left="283"/>
        <w:jc w:val="both"/>
        <w:rPr>
          <w:rFonts w:cs="Arial"/>
          <w:color w:val="auto"/>
          <w:sz w:val="22"/>
          <w:szCs w:val="22"/>
        </w:rPr>
      </w:pPr>
    </w:p>
    <w:p w:rsidR="00795748" w:rsidRPr="00880B57" w:rsidRDefault="00795748" w:rsidP="00880B57">
      <w:pPr>
        <w:pStyle w:val="Default"/>
        <w:tabs>
          <w:tab w:val="left" w:pos="283"/>
        </w:tabs>
        <w:jc w:val="both"/>
        <w:rPr>
          <w:rFonts w:cs="Arial"/>
          <w:b/>
          <w:sz w:val="22"/>
          <w:szCs w:val="22"/>
        </w:rPr>
      </w:pPr>
      <w:r w:rsidRPr="00880B57">
        <w:rPr>
          <w:rFonts w:cs="Arial"/>
          <w:color w:val="auto"/>
          <w:sz w:val="22"/>
          <w:szCs w:val="22"/>
        </w:rPr>
        <w:t>Po przyznaniu punktów cząstkowych zostaną one zsumowane i podstawione do wzoru:</w:t>
      </w:r>
    </w:p>
    <w:p w:rsidR="00795748" w:rsidRPr="00880B57" w:rsidRDefault="00795748" w:rsidP="00880B57">
      <w:pPr>
        <w:pStyle w:val="Default"/>
        <w:ind w:left="283"/>
        <w:jc w:val="both"/>
        <w:rPr>
          <w:rFonts w:cs="Arial"/>
          <w:b/>
          <w:sz w:val="22"/>
          <w:szCs w:val="22"/>
        </w:rPr>
      </w:pPr>
      <w:r w:rsidRPr="00880B57">
        <w:rPr>
          <w:rFonts w:cs="Arial"/>
          <w:b/>
          <w:sz w:val="22"/>
          <w:szCs w:val="22"/>
        </w:rPr>
        <w:t xml:space="preserve">                         </w:t>
      </w:r>
    </w:p>
    <w:p w:rsidR="00795748" w:rsidRPr="00880B57" w:rsidRDefault="00795748" w:rsidP="00880B57">
      <w:pPr>
        <w:pStyle w:val="Nagwek7"/>
        <w:keepNext w:val="0"/>
        <w:keepLines w:val="0"/>
        <w:numPr>
          <w:ilvl w:val="7"/>
          <w:numId w:val="45"/>
        </w:numPr>
        <w:suppressAutoHyphens/>
        <w:spacing w:before="0" w:line="240" w:lineRule="auto"/>
        <w:jc w:val="both"/>
        <w:rPr>
          <w:rFonts w:ascii="Calibri" w:hAnsi="Calibri" w:cs="Arial"/>
          <w:b/>
          <w:i w:val="0"/>
        </w:rPr>
      </w:pPr>
      <w:r w:rsidRPr="00880B57">
        <w:rPr>
          <w:rFonts w:ascii="Calibri" w:hAnsi="Calibri" w:cs="Arial"/>
          <w:b/>
          <w:i w:val="0"/>
        </w:rPr>
        <w:t xml:space="preserve">                                    liczba punktów badanej oferty</w:t>
      </w:r>
    </w:p>
    <w:p w:rsidR="00795748" w:rsidRPr="00880B57" w:rsidRDefault="00795748" w:rsidP="00880B57">
      <w:pPr>
        <w:pStyle w:val="Nagwek7"/>
        <w:shd w:val="clear" w:color="auto" w:fill="FFFFFF"/>
        <w:tabs>
          <w:tab w:val="left" w:leader="hyphen" w:pos="6370"/>
        </w:tabs>
        <w:spacing w:before="0"/>
        <w:jc w:val="both"/>
        <w:rPr>
          <w:rFonts w:ascii="Calibri" w:hAnsi="Calibri" w:cs="Arial"/>
          <w:b/>
          <w:i w:val="0"/>
        </w:rPr>
      </w:pPr>
      <w:r w:rsidRPr="00880B57">
        <w:rPr>
          <w:rFonts w:ascii="Calibri" w:hAnsi="Calibri" w:cs="Arial"/>
          <w:b/>
          <w:i w:val="0"/>
        </w:rPr>
        <w:t>B =</w:t>
      </w:r>
      <w:r w:rsidRPr="00880B57">
        <w:rPr>
          <w:rFonts w:ascii="Calibri" w:hAnsi="Calibri" w:cs="Arial"/>
          <w:i w:val="0"/>
        </w:rPr>
        <w:t xml:space="preserve">        ______________________________________________         x 100 </w:t>
      </w:r>
      <w:proofErr w:type="spellStart"/>
      <w:r w:rsidRPr="00880B57">
        <w:rPr>
          <w:rFonts w:ascii="Calibri" w:hAnsi="Calibri" w:cs="Arial"/>
          <w:i w:val="0"/>
        </w:rPr>
        <w:t>pkt</w:t>
      </w:r>
      <w:proofErr w:type="spellEnd"/>
      <w:r w:rsidRPr="00880B57">
        <w:rPr>
          <w:rFonts w:ascii="Calibri" w:hAnsi="Calibri" w:cs="Arial"/>
          <w:i w:val="0"/>
        </w:rPr>
        <w:t xml:space="preserve">  x 40%</w:t>
      </w:r>
    </w:p>
    <w:p w:rsidR="00795748" w:rsidRPr="00880B57" w:rsidRDefault="00795748" w:rsidP="00880B57">
      <w:pPr>
        <w:pStyle w:val="Nagwek7"/>
        <w:shd w:val="clear" w:color="auto" w:fill="FFFFFF"/>
        <w:tabs>
          <w:tab w:val="left" w:leader="hyphen" w:pos="7786"/>
        </w:tabs>
        <w:spacing w:before="0"/>
        <w:ind w:left="1416"/>
        <w:jc w:val="both"/>
        <w:rPr>
          <w:rFonts w:ascii="Calibri" w:hAnsi="Calibri" w:cs="Arial"/>
          <w:i w:val="0"/>
        </w:rPr>
      </w:pPr>
      <w:r w:rsidRPr="00880B57">
        <w:rPr>
          <w:rFonts w:ascii="Calibri" w:hAnsi="Calibri" w:cs="Arial"/>
          <w:b/>
          <w:i w:val="0"/>
        </w:rPr>
        <w:t xml:space="preserve"> liczba punktów najkorzystniejszej oferty</w:t>
      </w:r>
    </w:p>
    <w:p w:rsidR="00795748" w:rsidRPr="00880B57" w:rsidRDefault="00795748" w:rsidP="00880B57">
      <w:pPr>
        <w:autoSpaceDE w:val="0"/>
        <w:autoSpaceDN w:val="0"/>
        <w:adjustRightInd w:val="0"/>
        <w:spacing w:line="240" w:lineRule="auto"/>
        <w:jc w:val="both"/>
        <w:rPr>
          <w:iCs/>
        </w:rPr>
      </w:pPr>
    </w:p>
    <w:p w:rsidR="00795748" w:rsidRPr="003056E3" w:rsidRDefault="00795748" w:rsidP="00880B5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3056E3">
        <w:rPr>
          <w:rFonts w:cs="Arial"/>
          <w:color w:val="auto"/>
          <w:sz w:val="22"/>
          <w:szCs w:val="22"/>
        </w:rPr>
        <w:t xml:space="preserve">Ze względu na fakt iż przedmiotem zamówienia są usługi o charakterze nie priorytetowym </w:t>
      </w:r>
      <w:r w:rsidRPr="003056E3">
        <w:rPr>
          <w:rFonts w:cs="Arial"/>
          <w:color w:val="auto"/>
          <w:sz w:val="22"/>
          <w:szCs w:val="22"/>
        </w:rPr>
        <w:br/>
        <w:t>o których mowa w art. 5 ust.1, jednym z kryterium oceny i wyboru oferty jest kryterium podmiotowe (kryterium oceny na podstawie właściwości wykonawcy).</w:t>
      </w:r>
    </w:p>
    <w:p w:rsidR="00795748" w:rsidRPr="00880B57" w:rsidRDefault="00795748" w:rsidP="00880B57">
      <w:pPr>
        <w:pStyle w:val="Default"/>
        <w:jc w:val="both"/>
        <w:rPr>
          <w:rFonts w:cs="Arial"/>
          <w:b/>
          <w:color w:val="auto"/>
          <w:sz w:val="22"/>
          <w:szCs w:val="22"/>
        </w:rPr>
      </w:pPr>
    </w:p>
    <w:p w:rsidR="00795748" w:rsidRPr="00880B57" w:rsidRDefault="00795748" w:rsidP="00880B57">
      <w:pPr>
        <w:pStyle w:val="NormalnyWeb1"/>
        <w:spacing w:before="0" w:after="0"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880B57">
        <w:rPr>
          <w:rFonts w:ascii="Calibri" w:hAnsi="Calibri" w:cs="Arial"/>
          <w:b/>
          <w:sz w:val="22"/>
          <w:szCs w:val="22"/>
        </w:rPr>
        <w:t>Ocena końcowa oferty</w:t>
      </w:r>
    </w:p>
    <w:p w:rsidR="00795748" w:rsidRPr="00880B57" w:rsidRDefault="00795748" w:rsidP="00880B57">
      <w:pPr>
        <w:pStyle w:val="NormalnyWeb1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 w:rsidRPr="00880B57">
        <w:rPr>
          <w:rFonts w:ascii="Calibri" w:hAnsi="Calibri" w:cs="Arial"/>
          <w:sz w:val="22"/>
          <w:szCs w:val="22"/>
        </w:rPr>
        <w:t>Zamawiający zawrze umowę w przedmiotowym przetargu z tym Wykonawcą, którego oferta:</w:t>
      </w:r>
    </w:p>
    <w:p w:rsidR="00795748" w:rsidRPr="00880B57" w:rsidRDefault="00795748" w:rsidP="00880B57">
      <w:pPr>
        <w:pStyle w:val="NormalnyWeb1"/>
        <w:numPr>
          <w:ilvl w:val="0"/>
          <w:numId w:val="47"/>
        </w:numPr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 w:rsidRPr="00880B57">
        <w:rPr>
          <w:rFonts w:ascii="Calibri" w:hAnsi="Calibri" w:cs="Arial"/>
          <w:sz w:val="22"/>
          <w:szCs w:val="22"/>
        </w:rPr>
        <w:t>odpowiadać będzie wymaganiom określonym w ustawie Prawo zamówień publicznych i Specyfikacji Istotnych Warunków Zamówienia;</w:t>
      </w:r>
    </w:p>
    <w:p w:rsidR="00795748" w:rsidRPr="00880B57" w:rsidRDefault="00795748" w:rsidP="00880B57">
      <w:pPr>
        <w:pStyle w:val="NormalnyWeb1"/>
        <w:numPr>
          <w:ilvl w:val="0"/>
          <w:numId w:val="47"/>
        </w:numPr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 w:rsidRPr="00880B57">
        <w:rPr>
          <w:rFonts w:ascii="Calibri" w:hAnsi="Calibri" w:cs="Arial"/>
          <w:sz w:val="22"/>
          <w:szCs w:val="22"/>
        </w:rPr>
        <w:t>zostanie uznana za najkorzystniejszą (tzn.: zdobędzie największą liczbę punktów) w oparciu o podane kryteria wyboru tj.:</w:t>
      </w:r>
    </w:p>
    <w:p w:rsidR="00795748" w:rsidRPr="00880B57" w:rsidRDefault="00795748" w:rsidP="00880B57">
      <w:pPr>
        <w:autoSpaceDE w:val="0"/>
        <w:autoSpaceDN w:val="0"/>
        <w:adjustRightInd w:val="0"/>
        <w:jc w:val="center"/>
      </w:pPr>
      <w:r w:rsidRPr="00880B57">
        <w:rPr>
          <w:rFonts w:cs="Arial"/>
        </w:rPr>
        <w:t xml:space="preserve">Ok  = A + B </w:t>
      </w:r>
      <w:r w:rsidRPr="00880B57">
        <w:t>”</w:t>
      </w:r>
    </w:p>
    <w:p w:rsidR="00795748" w:rsidRDefault="00795748" w:rsidP="0087114F">
      <w:pPr>
        <w:jc w:val="both"/>
        <w:rPr>
          <w:b/>
          <w:iCs/>
        </w:rPr>
      </w:pPr>
    </w:p>
    <w:p w:rsidR="00795748" w:rsidRDefault="00795748" w:rsidP="0087114F">
      <w:pPr>
        <w:jc w:val="both"/>
        <w:rPr>
          <w:b/>
          <w:iCs/>
          <w:sz w:val="24"/>
          <w:szCs w:val="24"/>
        </w:rPr>
      </w:pPr>
    </w:p>
    <w:p w:rsidR="00795748" w:rsidRPr="00164C41" w:rsidRDefault="00795748" w:rsidP="0087114F">
      <w:pPr>
        <w:jc w:val="both"/>
        <w:rPr>
          <w:b/>
          <w:iCs/>
          <w:sz w:val="24"/>
          <w:szCs w:val="24"/>
        </w:rPr>
      </w:pPr>
      <w:r w:rsidRPr="00164C41">
        <w:rPr>
          <w:b/>
          <w:iCs/>
          <w:sz w:val="24"/>
          <w:szCs w:val="24"/>
        </w:rPr>
        <w:t>Ogłoszenie o przetargu nieograniczonym ust. X. Miejsce i termin składania ofert.</w:t>
      </w:r>
    </w:p>
    <w:p w:rsidR="00795748" w:rsidRPr="00880B57" w:rsidRDefault="00795748" w:rsidP="0087114F">
      <w:pPr>
        <w:autoSpaceDE w:val="0"/>
        <w:autoSpaceDN w:val="0"/>
        <w:adjustRightInd w:val="0"/>
        <w:jc w:val="both"/>
        <w:rPr>
          <w:u w:val="single"/>
        </w:rPr>
      </w:pPr>
      <w:r w:rsidRPr="00880B57">
        <w:rPr>
          <w:u w:val="single"/>
        </w:rPr>
        <w:t>Jest:</w:t>
      </w:r>
    </w:p>
    <w:p w:rsidR="00795748" w:rsidRPr="00880B57" w:rsidRDefault="00795748" w:rsidP="0087114F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880B57">
        <w:rPr>
          <w:bCs/>
          <w:i/>
          <w:iCs/>
        </w:rPr>
        <w:t xml:space="preserve">„Oferty należy składać w sekretariacie Zespołu </w:t>
      </w:r>
      <w:proofErr w:type="spellStart"/>
      <w:r w:rsidRPr="00880B57">
        <w:rPr>
          <w:bCs/>
          <w:i/>
          <w:iCs/>
        </w:rPr>
        <w:t>Szkł</w:t>
      </w:r>
      <w:proofErr w:type="spellEnd"/>
      <w:r w:rsidRPr="00880B57">
        <w:rPr>
          <w:bCs/>
          <w:i/>
          <w:iCs/>
        </w:rPr>
        <w:t xml:space="preserve"> w Gałkowie Dużym, ul. Dzieci Polskich 14, </w:t>
      </w:r>
      <w:r w:rsidRPr="00880B57">
        <w:rPr>
          <w:bCs/>
          <w:i/>
          <w:iCs/>
        </w:rPr>
        <w:br/>
        <w:t xml:space="preserve">95-041 Gałków Duży w terminie do dnia 12 listopada 2014r. do godz. 12.15. Otwarcie ofert nastąpi </w:t>
      </w:r>
      <w:r w:rsidRPr="00880B57">
        <w:rPr>
          <w:bCs/>
          <w:i/>
          <w:iCs/>
        </w:rPr>
        <w:lastRenderedPageBreak/>
        <w:t xml:space="preserve">dnia 12 listopada 2014r. o godz. </w:t>
      </w:r>
      <w:smartTag w:uri="urn:schemas-microsoft-com:office:smarttags" w:element="metricconverter">
        <w:smartTagPr>
          <w:attr w:name="ProductID" w:val="12.30”"/>
        </w:smartTagPr>
        <w:r w:rsidRPr="00880B57">
          <w:rPr>
            <w:bCs/>
            <w:i/>
            <w:iCs/>
          </w:rPr>
          <w:t>12.30”</w:t>
        </w:r>
      </w:smartTag>
      <w:r w:rsidRPr="00880B57">
        <w:rPr>
          <w:bCs/>
          <w:i/>
          <w:iCs/>
        </w:rPr>
        <w:t>.</w:t>
      </w:r>
    </w:p>
    <w:p w:rsidR="00795748" w:rsidRPr="00164C41" w:rsidRDefault="00795748" w:rsidP="0087114F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164C41">
        <w:rPr>
          <w:b/>
          <w:sz w:val="24"/>
          <w:szCs w:val="24"/>
          <w:u w:val="single"/>
        </w:rPr>
        <w:t>Powinno być:</w:t>
      </w:r>
    </w:p>
    <w:p w:rsidR="00795748" w:rsidRPr="00880B57" w:rsidRDefault="00795748" w:rsidP="0087114F">
      <w:pPr>
        <w:jc w:val="both"/>
        <w:rPr>
          <w:b/>
        </w:rPr>
      </w:pPr>
      <w:r w:rsidRPr="00880B57">
        <w:rPr>
          <w:bCs/>
          <w:iCs/>
        </w:rPr>
        <w:t xml:space="preserve">„Oferty należy składać w sekretariacie Zespołu Szkół w Gałkowie Dużym, ul. Dzieci Polskich 14, </w:t>
      </w:r>
      <w:r w:rsidRPr="00880B57">
        <w:rPr>
          <w:bCs/>
          <w:iCs/>
        </w:rPr>
        <w:br/>
        <w:t>95-041 Gałków Duży w terminie</w:t>
      </w:r>
      <w:r w:rsidRPr="00880B57">
        <w:rPr>
          <w:b/>
          <w:bCs/>
          <w:iCs/>
        </w:rPr>
        <w:t xml:space="preserve"> do dnia 13 listopada 2014r. do godz. 12.15. Otwarcie ofert nastąpi dnia 13 listopada 2014r. o godz. </w:t>
      </w:r>
      <w:smartTag w:uri="urn:schemas-microsoft-com:office:smarttags" w:element="metricconverter">
        <w:smartTagPr>
          <w:attr w:name="ProductID" w:val="12.30”"/>
        </w:smartTagPr>
        <w:r w:rsidRPr="00880B57">
          <w:rPr>
            <w:b/>
            <w:bCs/>
            <w:iCs/>
          </w:rPr>
          <w:t>12.30”</w:t>
        </w:r>
      </w:smartTag>
      <w:r w:rsidRPr="00880B57">
        <w:rPr>
          <w:b/>
          <w:bCs/>
          <w:iCs/>
        </w:rPr>
        <w:t>.</w:t>
      </w:r>
    </w:p>
    <w:p w:rsidR="00795748" w:rsidRPr="00880B57" w:rsidRDefault="00795748" w:rsidP="0094637C">
      <w:pPr>
        <w:pStyle w:val="Bezodstpw"/>
        <w:jc w:val="center"/>
        <w:rPr>
          <w:bCs/>
        </w:rPr>
      </w:pPr>
      <w:r w:rsidRPr="00880B57">
        <w:rPr>
          <w:b/>
          <w:bCs/>
        </w:rPr>
        <w:t xml:space="preserve">                                                                                                            </w:t>
      </w:r>
      <w:r w:rsidRPr="00880B57">
        <w:rPr>
          <w:bCs/>
        </w:rPr>
        <w:t>Zatwierdziła:</w:t>
      </w:r>
    </w:p>
    <w:p w:rsidR="00795748" w:rsidRPr="00880B57" w:rsidRDefault="00795748" w:rsidP="0094637C">
      <w:pPr>
        <w:spacing w:after="0" w:line="360" w:lineRule="auto"/>
        <w:jc w:val="right"/>
        <w:rPr>
          <w:rStyle w:val="Pogrubienie"/>
          <w:b w:val="0"/>
          <w:i/>
        </w:rPr>
      </w:pPr>
      <w:r w:rsidRPr="00880B57">
        <w:rPr>
          <w:rStyle w:val="Pogrubienie"/>
          <w:b w:val="0"/>
          <w:i/>
        </w:rPr>
        <w:t>Dyrektor Zespołu Szkół w Gałkowie Dużym</w:t>
      </w:r>
    </w:p>
    <w:p w:rsidR="00795748" w:rsidRPr="00880B57" w:rsidRDefault="00795748" w:rsidP="0094637C">
      <w:pPr>
        <w:spacing w:after="0" w:line="360" w:lineRule="auto"/>
        <w:jc w:val="right"/>
        <w:rPr>
          <w:rStyle w:val="Pogrubienie"/>
          <w:b w:val="0"/>
          <w:i/>
        </w:rPr>
      </w:pPr>
      <w:r w:rsidRPr="00880B57">
        <w:rPr>
          <w:rStyle w:val="Pogrubienie"/>
          <w:b w:val="0"/>
          <w:i/>
        </w:rPr>
        <w:t xml:space="preserve">mgr Krystyna </w:t>
      </w:r>
      <w:proofErr w:type="spellStart"/>
      <w:r w:rsidRPr="00880B57">
        <w:rPr>
          <w:rStyle w:val="Pogrubienie"/>
          <w:b w:val="0"/>
          <w:i/>
        </w:rPr>
        <w:t>Warczyk</w:t>
      </w:r>
      <w:proofErr w:type="spellEnd"/>
      <w:r w:rsidRPr="00880B57">
        <w:rPr>
          <w:rStyle w:val="Pogrubienie"/>
          <w:b w:val="0"/>
          <w:i/>
        </w:rPr>
        <w:t xml:space="preserve"> </w:t>
      </w:r>
    </w:p>
    <w:p w:rsidR="00795748" w:rsidRPr="00880B57" w:rsidRDefault="00795748" w:rsidP="0094637C">
      <w:pPr>
        <w:pStyle w:val="Bezodstpw"/>
        <w:jc w:val="center"/>
        <w:rPr>
          <w:rStyle w:val="Pogrubienie"/>
          <w:b w:val="0"/>
          <w:bCs/>
        </w:rPr>
      </w:pPr>
    </w:p>
    <w:sectPr w:rsidR="00795748" w:rsidRPr="00880B57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BA" w:rsidRDefault="006850BA">
      <w:r>
        <w:separator/>
      </w:r>
    </w:p>
  </w:endnote>
  <w:endnote w:type="continuationSeparator" w:id="0">
    <w:p w:rsidR="006850BA" w:rsidRDefault="00685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48" w:rsidRDefault="00346C21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57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5748" w:rsidRDefault="00795748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48" w:rsidRDefault="00346C21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57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1C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5748" w:rsidRPr="00BF1D05" w:rsidRDefault="00795748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795748" w:rsidRPr="00BF1D05" w:rsidRDefault="00795748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795748" w:rsidRPr="00454A32" w:rsidRDefault="00795748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795748" w:rsidRPr="008D7F5F" w:rsidRDefault="00795748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BA" w:rsidRDefault="006850BA">
      <w:r>
        <w:separator/>
      </w:r>
    </w:p>
  </w:footnote>
  <w:footnote w:type="continuationSeparator" w:id="0">
    <w:p w:rsidR="006850BA" w:rsidRDefault="00685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48" w:rsidRDefault="00346C21" w:rsidP="00E149C0">
    <w:pPr>
      <w:pStyle w:val="Nagwek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in;height:42.75pt;visibility:visible">
          <v:imagedata r:id="rId1" o:title=""/>
        </v:shape>
      </w:pict>
    </w:r>
  </w:p>
  <w:p w:rsidR="00795748" w:rsidRPr="003F4342" w:rsidRDefault="00795748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Arial" w:hAnsi="Arial" w:cs="Arial"/>
        <w:b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2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5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1">
    <w:nsid w:val="1246470C"/>
    <w:multiLevelType w:val="hybridMultilevel"/>
    <w:tmpl w:val="A474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2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3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8"/>
  </w:num>
  <w:num w:numId="2">
    <w:abstractNumId w:val="3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6"/>
  </w:num>
  <w:num w:numId="14">
    <w:abstractNumId w:val="20"/>
  </w:num>
  <w:num w:numId="15">
    <w:abstractNumId w:val="7"/>
  </w:num>
  <w:num w:numId="16">
    <w:abstractNumId w:val="39"/>
  </w:num>
  <w:num w:numId="17">
    <w:abstractNumId w:val="23"/>
  </w:num>
  <w:num w:numId="18">
    <w:abstractNumId w:val="33"/>
  </w:num>
  <w:num w:numId="19">
    <w:abstractNumId w:val="32"/>
  </w:num>
  <w:num w:numId="20">
    <w:abstractNumId w:val="25"/>
  </w:num>
  <w:num w:numId="21">
    <w:abstractNumId w:val="13"/>
  </w:num>
  <w:num w:numId="22">
    <w:abstractNumId w:val="34"/>
  </w:num>
  <w:num w:numId="23">
    <w:abstractNumId w:val="1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3"/>
  </w:num>
  <w:num w:numId="27">
    <w:abstractNumId w:val="40"/>
  </w:num>
  <w:num w:numId="28">
    <w:abstractNumId w:val="27"/>
  </w:num>
  <w:num w:numId="29">
    <w:abstractNumId w:val="24"/>
  </w:num>
  <w:num w:numId="30">
    <w:abstractNumId w:val="41"/>
  </w:num>
  <w:num w:numId="31">
    <w:abstractNumId w:val="18"/>
  </w:num>
  <w:num w:numId="32">
    <w:abstractNumId w:val="10"/>
  </w:num>
  <w:num w:numId="33">
    <w:abstractNumId w:val="22"/>
  </w:num>
  <w:num w:numId="34">
    <w:abstractNumId w:val="3"/>
  </w:num>
  <w:num w:numId="35">
    <w:abstractNumId w:val="26"/>
  </w:num>
  <w:num w:numId="36">
    <w:abstractNumId w:val="19"/>
  </w:num>
  <w:num w:numId="37">
    <w:abstractNumId w:val="6"/>
  </w:num>
  <w:num w:numId="38">
    <w:abstractNumId w:val="37"/>
  </w:num>
  <w:num w:numId="39">
    <w:abstractNumId w:val="42"/>
  </w:num>
  <w:num w:numId="40">
    <w:abstractNumId w:val="31"/>
  </w:num>
  <w:num w:numId="41">
    <w:abstractNumId w:val="5"/>
  </w:num>
  <w:num w:numId="42">
    <w:abstractNumId w:val="28"/>
  </w:num>
  <w:num w:numId="43">
    <w:abstractNumId w:val="30"/>
  </w:num>
  <w:num w:numId="4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1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0516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2B7"/>
    <w:rsid w:val="000D250D"/>
    <w:rsid w:val="000E357B"/>
    <w:rsid w:val="000E5A1F"/>
    <w:rsid w:val="001062CA"/>
    <w:rsid w:val="00117F4E"/>
    <w:rsid w:val="001247FB"/>
    <w:rsid w:val="0012672E"/>
    <w:rsid w:val="00151A22"/>
    <w:rsid w:val="001532E7"/>
    <w:rsid w:val="001541F0"/>
    <w:rsid w:val="001566EB"/>
    <w:rsid w:val="0016006C"/>
    <w:rsid w:val="00164C41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56E3"/>
    <w:rsid w:val="0030609E"/>
    <w:rsid w:val="00306CD0"/>
    <w:rsid w:val="00335C53"/>
    <w:rsid w:val="00336BB5"/>
    <w:rsid w:val="00346C21"/>
    <w:rsid w:val="00347433"/>
    <w:rsid w:val="0035147C"/>
    <w:rsid w:val="00351DAE"/>
    <w:rsid w:val="00363F67"/>
    <w:rsid w:val="003705E4"/>
    <w:rsid w:val="003918D8"/>
    <w:rsid w:val="003A0D5E"/>
    <w:rsid w:val="003A7AE6"/>
    <w:rsid w:val="003B21D8"/>
    <w:rsid w:val="003B470C"/>
    <w:rsid w:val="003C4FC4"/>
    <w:rsid w:val="003D2F32"/>
    <w:rsid w:val="003D7CAC"/>
    <w:rsid w:val="003F0256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C5995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850BA"/>
    <w:rsid w:val="006A416C"/>
    <w:rsid w:val="006A4472"/>
    <w:rsid w:val="006C1530"/>
    <w:rsid w:val="006D203A"/>
    <w:rsid w:val="006E2F58"/>
    <w:rsid w:val="006F2273"/>
    <w:rsid w:val="006F6F93"/>
    <w:rsid w:val="007021FE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93A9B"/>
    <w:rsid w:val="00795748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2059"/>
    <w:rsid w:val="0084609E"/>
    <w:rsid w:val="0085020A"/>
    <w:rsid w:val="00855148"/>
    <w:rsid w:val="008640B5"/>
    <w:rsid w:val="00865563"/>
    <w:rsid w:val="0087114F"/>
    <w:rsid w:val="00871AA3"/>
    <w:rsid w:val="0087252C"/>
    <w:rsid w:val="0087412C"/>
    <w:rsid w:val="008808F2"/>
    <w:rsid w:val="00880B57"/>
    <w:rsid w:val="00882A05"/>
    <w:rsid w:val="008A6468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44E01"/>
    <w:rsid w:val="0094637C"/>
    <w:rsid w:val="009600B3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75D35"/>
    <w:rsid w:val="00B77DF4"/>
    <w:rsid w:val="00B877EF"/>
    <w:rsid w:val="00BC1108"/>
    <w:rsid w:val="00BC42DE"/>
    <w:rsid w:val="00BC480C"/>
    <w:rsid w:val="00BF1D05"/>
    <w:rsid w:val="00BF4FFB"/>
    <w:rsid w:val="00C14A94"/>
    <w:rsid w:val="00C1611E"/>
    <w:rsid w:val="00C41C27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C29F9"/>
    <w:rsid w:val="00DE4078"/>
    <w:rsid w:val="00DF03BD"/>
    <w:rsid w:val="00DF1337"/>
    <w:rsid w:val="00DF3C3F"/>
    <w:rsid w:val="00DF77C6"/>
    <w:rsid w:val="00E02E22"/>
    <w:rsid w:val="00E149C0"/>
    <w:rsid w:val="00E22A93"/>
    <w:rsid w:val="00E300E1"/>
    <w:rsid w:val="00E43389"/>
    <w:rsid w:val="00E71739"/>
    <w:rsid w:val="00E7180E"/>
    <w:rsid w:val="00E72E72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880B5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80B57"/>
    <w:rPr>
      <w:rFonts w:ascii="Cambria" w:hAnsi="Cambria" w:cs="Times New Roman"/>
      <w:i/>
      <w:iCs/>
      <w:color w:val="40404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styleId="Bezodstpw">
    <w:name w:val="No Spacing"/>
    <w:uiPriority w:val="99"/>
    <w:qFormat/>
    <w:rsid w:val="0087114F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4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7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880B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880B57"/>
    <w:pPr>
      <w:suppressAutoHyphens/>
      <w:spacing w:after="120" w:line="480" w:lineRule="auto"/>
    </w:pPr>
    <w:rPr>
      <w:rFonts w:ascii="Times New Roman" w:eastAsia="SimSun" w:hAnsi="Times New Roman" w:cs="Calibri"/>
      <w:kern w:val="1"/>
      <w:sz w:val="24"/>
      <w:szCs w:val="24"/>
      <w:lang w:val="en-GB" w:eastAsia="ar-SA"/>
    </w:rPr>
  </w:style>
  <w:style w:type="paragraph" w:customStyle="1" w:styleId="WW-Tekstpodstawowy21">
    <w:name w:val="WW-Tekst podstawowy 21"/>
    <w:basedOn w:val="Normalny"/>
    <w:uiPriority w:val="99"/>
    <w:rsid w:val="00880B57"/>
    <w:pPr>
      <w:suppressAutoHyphens/>
      <w:spacing w:after="0" w:line="240" w:lineRule="auto"/>
      <w:jc w:val="both"/>
    </w:pPr>
    <w:rPr>
      <w:rFonts w:ascii="Arial" w:eastAsia="SimSun" w:hAnsi="Arial" w:cs="Calibri"/>
      <w:color w:val="000000"/>
      <w:kern w:val="1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63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814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3449</Characters>
  <Application>Microsoft Office Word</Application>
  <DocSecurity>0</DocSecurity>
  <Lines>28</Lines>
  <Paragraphs>8</Paragraphs>
  <ScaleCrop>false</ScaleCrop>
  <Company>ACME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2014-06-02T06:53:00Z</cp:lastPrinted>
  <dcterms:created xsi:type="dcterms:W3CDTF">2014-11-06T20:35:00Z</dcterms:created>
  <dcterms:modified xsi:type="dcterms:W3CDTF">2014-11-06T20:35:00Z</dcterms:modified>
</cp:coreProperties>
</file>